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F6FAC" w14:textId="77777777" w:rsidR="00C92179" w:rsidRPr="001353EF" w:rsidRDefault="00C92179" w:rsidP="00C92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Calibri" w:hAnsiTheme="majorHAnsi" w:cstheme="majorHAnsi"/>
          <w:b/>
        </w:rPr>
      </w:pPr>
      <w:r w:rsidRPr="001353EF">
        <w:rPr>
          <w:rFonts w:asciiTheme="majorHAnsi" w:eastAsia="Calibri" w:hAnsiTheme="majorHAnsi" w:cstheme="majorHAnsi"/>
          <w:b/>
        </w:rPr>
        <w:t>13.- SEGUIMIENTO Y CONTROL DEL FUNCIONAMIENTO DE LA EXTENSIÓN DE NORMA: JUNTA DIRECTIVA, COMISIÓN PERMANENTE Y GESTOR DE RECAUDACIÓN</w:t>
      </w:r>
    </w:p>
    <w:p w14:paraId="0B2BE2FE" w14:textId="77777777" w:rsidR="00C92179" w:rsidRPr="001353EF" w:rsidRDefault="00C92179" w:rsidP="00C92179">
      <w:pPr>
        <w:jc w:val="both"/>
        <w:rPr>
          <w:rFonts w:asciiTheme="majorHAnsi" w:eastAsia="Calibri" w:hAnsiTheme="majorHAnsi" w:cstheme="majorHAnsi"/>
        </w:rPr>
      </w:pPr>
    </w:p>
    <w:p w14:paraId="2DAFE505" w14:textId="77777777" w:rsidR="00C92179" w:rsidRPr="001353EF" w:rsidRDefault="00C92179" w:rsidP="00C92179">
      <w:pPr>
        <w:pStyle w:val="Pa6"/>
        <w:spacing w:line="240" w:lineRule="auto"/>
        <w:jc w:val="both"/>
        <w:rPr>
          <w:rFonts w:asciiTheme="majorHAnsi" w:hAnsiTheme="majorHAnsi" w:cstheme="majorHAnsi"/>
          <w:color w:val="000000"/>
          <w:lang w:val="es-ES_tradnl"/>
        </w:rPr>
      </w:pPr>
      <w:r w:rsidRPr="001353EF">
        <w:rPr>
          <w:rFonts w:asciiTheme="majorHAnsi" w:hAnsiTheme="majorHAnsi" w:cstheme="majorHAnsi"/>
          <w:color w:val="000000"/>
          <w:lang w:val="es-ES_tradnl"/>
        </w:rPr>
        <w:t xml:space="preserve">La </w:t>
      </w:r>
      <w:r w:rsidRPr="001353EF">
        <w:rPr>
          <w:rFonts w:asciiTheme="majorHAnsi" w:hAnsiTheme="majorHAnsi" w:cstheme="majorHAnsi"/>
          <w:b/>
          <w:color w:val="000000"/>
          <w:lang w:val="es-ES_tradnl"/>
        </w:rPr>
        <w:t>Junta Directiva</w:t>
      </w:r>
      <w:r w:rsidRPr="001353EF">
        <w:rPr>
          <w:rFonts w:asciiTheme="majorHAnsi" w:hAnsiTheme="majorHAnsi" w:cstheme="majorHAnsi"/>
          <w:color w:val="000000"/>
          <w:lang w:val="es-ES_tradnl"/>
        </w:rPr>
        <w:t xml:space="preserve"> de AILIMPO realizará las siguientes funciones relativas al control y seguimiento de la extensión de norma:</w:t>
      </w:r>
    </w:p>
    <w:p w14:paraId="4FF1B3E0" w14:textId="77777777" w:rsidR="00C92179" w:rsidRPr="001353EF" w:rsidRDefault="00C92179" w:rsidP="00C92179">
      <w:pPr>
        <w:rPr>
          <w:rFonts w:asciiTheme="majorHAnsi" w:hAnsiTheme="majorHAnsi" w:cstheme="majorHAnsi"/>
        </w:rPr>
      </w:pPr>
    </w:p>
    <w:p w14:paraId="068E8806" w14:textId="77777777" w:rsidR="00C92179" w:rsidRPr="001353EF" w:rsidRDefault="00C92179" w:rsidP="00C92179">
      <w:pPr>
        <w:pStyle w:val="Pa9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color w:val="000000"/>
          <w:lang w:val="es-ES_tradnl"/>
        </w:rPr>
      </w:pPr>
      <w:r w:rsidRPr="001353EF">
        <w:rPr>
          <w:rFonts w:asciiTheme="majorHAnsi" w:hAnsiTheme="majorHAnsi" w:cstheme="majorHAnsi"/>
          <w:color w:val="000000"/>
          <w:lang w:val="es-ES_tradnl"/>
        </w:rPr>
        <w:t>Analizar y aprobar el plan anual de actuaciones de AILIMPO amparado por la extensión de norma y vigilar el cumplimiento de los objetivos, proyectos y actividades aprobados.</w:t>
      </w:r>
    </w:p>
    <w:p w14:paraId="2504F405" w14:textId="77777777" w:rsidR="00C92179" w:rsidRPr="001353EF" w:rsidRDefault="00C92179" w:rsidP="00C92179">
      <w:pPr>
        <w:pStyle w:val="Pa6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color w:val="000000"/>
          <w:lang w:val="es-ES_tradnl"/>
        </w:rPr>
      </w:pPr>
      <w:r w:rsidRPr="001353EF">
        <w:rPr>
          <w:rFonts w:asciiTheme="majorHAnsi" w:hAnsiTheme="majorHAnsi" w:cstheme="majorHAnsi"/>
          <w:color w:val="000000"/>
          <w:lang w:val="es-ES_tradnl"/>
        </w:rPr>
        <w:t>Aprobar el presupuesto anual de ingresos y gastos correspondientes a las actuaciones amparadas por la extensión de norma, supervisar su cumplimiento y la financiación correspondiente.</w:t>
      </w:r>
    </w:p>
    <w:p w14:paraId="4A12333D" w14:textId="77777777" w:rsidR="00C92179" w:rsidRPr="001353EF" w:rsidRDefault="00C92179" w:rsidP="00C92179">
      <w:pPr>
        <w:pStyle w:val="Pa6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color w:val="000000"/>
          <w:lang w:val="es-ES_tradnl"/>
        </w:rPr>
      </w:pPr>
      <w:r w:rsidRPr="001353EF">
        <w:rPr>
          <w:rFonts w:asciiTheme="majorHAnsi" w:hAnsiTheme="majorHAnsi" w:cstheme="majorHAnsi"/>
          <w:color w:val="000000"/>
          <w:lang w:val="es-ES_tradnl"/>
        </w:rPr>
        <w:t>Efectuar el seguimiento, supervisión y control general del funcionamiento de la extensión de norma, tanto en lo relativo al desarrollo de las actuaciones programadas, como en lo relativo a la gestión del sistema de recaudación.</w:t>
      </w:r>
    </w:p>
    <w:p w14:paraId="374499AE" w14:textId="77777777" w:rsidR="00C92179" w:rsidRPr="001353EF" w:rsidRDefault="00C92179" w:rsidP="00C92179">
      <w:pPr>
        <w:pStyle w:val="Pa6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color w:val="000000"/>
          <w:lang w:val="es-ES_tradnl"/>
        </w:rPr>
      </w:pPr>
      <w:r w:rsidRPr="001353EF">
        <w:rPr>
          <w:rFonts w:asciiTheme="majorHAnsi" w:hAnsiTheme="majorHAnsi" w:cstheme="majorHAnsi"/>
          <w:color w:val="000000"/>
          <w:lang w:val="es-ES_tradnl"/>
        </w:rPr>
        <w:t>Supervisar el cumplimiento de las obligaciones contraídas por AILIMPO en relación con la extensión de norma y, especialmente, las relativas a los compromisos de información a la Administración, realización de auditorías y presentación de resultados.</w:t>
      </w:r>
    </w:p>
    <w:p w14:paraId="5DC87EFA" w14:textId="77777777" w:rsidR="00C92179" w:rsidRPr="001353EF" w:rsidRDefault="00C92179" w:rsidP="00C92179">
      <w:pPr>
        <w:pStyle w:val="Pa6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color w:val="000000"/>
          <w:lang w:val="es-ES_tradnl"/>
        </w:rPr>
      </w:pPr>
      <w:r w:rsidRPr="001353EF">
        <w:rPr>
          <w:rFonts w:asciiTheme="majorHAnsi" w:hAnsiTheme="majorHAnsi" w:cstheme="majorHAnsi"/>
          <w:color w:val="000000"/>
          <w:lang w:val="es-ES_tradnl"/>
        </w:rPr>
        <w:t>Aprobar la Memoria anual de la extensión de norma de AILIMPO y los informes intermedios de control o especiales.</w:t>
      </w:r>
    </w:p>
    <w:p w14:paraId="6FBC23B2" w14:textId="77777777" w:rsidR="00C92179" w:rsidRPr="001353EF" w:rsidRDefault="00C92179" w:rsidP="00C92179">
      <w:pPr>
        <w:pStyle w:val="Pa6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color w:val="000000"/>
          <w:lang w:val="es-ES_tradnl"/>
        </w:rPr>
      </w:pPr>
      <w:r w:rsidRPr="001353EF">
        <w:rPr>
          <w:rFonts w:asciiTheme="majorHAnsi" w:hAnsiTheme="majorHAnsi" w:cstheme="majorHAnsi"/>
          <w:color w:val="000000"/>
          <w:lang w:val="es-ES_tradnl"/>
        </w:rPr>
        <w:t>Supervisar y apoyar los procedimientos de denuncia y la solución ante irregularidades tipificadas como anomalías o faltas denunciables en el sistema de extensión de norma.</w:t>
      </w:r>
    </w:p>
    <w:p w14:paraId="1FB24C91" w14:textId="77777777" w:rsidR="00C92179" w:rsidRPr="001353EF" w:rsidRDefault="00C92179" w:rsidP="00C92179">
      <w:pPr>
        <w:pStyle w:val="Pa6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color w:val="000000"/>
          <w:lang w:val="es-ES_tradnl"/>
        </w:rPr>
      </w:pPr>
      <w:r w:rsidRPr="001353EF">
        <w:rPr>
          <w:rFonts w:asciiTheme="majorHAnsi" w:hAnsiTheme="majorHAnsi" w:cstheme="majorHAnsi"/>
          <w:color w:val="000000"/>
          <w:lang w:val="es-ES_tradnl"/>
        </w:rPr>
        <w:t>Crear en el seno de la Junta Directiva de AILIMPO una Comisión Permanente a la que asignará funciones concretas de seguimiento y control de la extensión de norma, supervisando su funcionamiento.</w:t>
      </w:r>
    </w:p>
    <w:p w14:paraId="1630158B" w14:textId="77777777" w:rsidR="00C92179" w:rsidRPr="001353EF" w:rsidRDefault="00C92179" w:rsidP="00C92179">
      <w:pPr>
        <w:rPr>
          <w:rFonts w:asciiTheme="majorHAnsi" w:hAnsiTheme="majorHAnsi" w:cstheme="majorHAnsi"/>
        </w:rPr>
      </w:pPr>
    </w:p>
    <w:p w14:paraId="4DB7382F" w14:textId="77777777" w:rsidR="00C92179" w:rsidRPr="001353EF" w:rsidRDefault="00C92179" w:rsidP="00C92179">
      <w:pPr>
        <w:pStyle w:val="Pa9"/>
        <w:spacing w:line="240" w:lineRule="auto"/>
        <w:jc w:val="both"/>
        <w:rPr>
          <w:rFonts w:asciiTheme="majorHAnsi" w:hAnsiTheme="majorHAnsi" w:cstheme="majorHAnsi"/>
          <w:color w:val="000000"/>
          <w:lang w:val="es-ES_tradnl"/>
        </w:rPr>
      </w:pPr>
      <w:r w:rsidRPr="001353EF">
        <w:rPr>
          <w:rFonts w:asciiTheme="majorHAnsi" w:hAnsiTheme="majorHAnsi" w:cstheme="majorHAnsi"/>
          <w:color w:val="000000"/>
          <w:lang w:val="es-ES_tradnl"/>
        </w:rPr>
        <w:t xml:space="preserve">La </w:t>
      </w:r>
      <w:r w:rsidRPr="001353EF">
        <w:rPr>
          <w:rFonts w:asciiTheme="majorHAnsi" w:hAnsiTheme="majorHAnsi" w:cstheme="majorHAnsi"/>
          <w:b/>
          <w:color w:val="000000"/>
          <w:lang w:val="es-ES_tradnl"/>
        </w:rPr>
        <w:t>Comisión Permanente</w:t>
      </w:r>
      <w:r w:rsidRPr="001353EF">
        <w:rPr>
          <w:rFonts w:asciiTheme="majorHAnsi" w:hAnsiTheme="majorHAnsi" w:cstheme="majorHAnsi"/>
          <w:color w:val="000000"/>
          <w:lang w:val="es-ES_tradnl"/>
        </w:rPr>
        <w:t xml:space="preserve"> estará compuesta por el Presidente de AILIMPO, su Vicepresidente, su Secretario, su Tesorero, dos Vocales por cada rama profesional y el Director de la organización interprofesional. El Tesorero asumirá la responsabilidad del seguimiento de los ingresos y gastos generados como consecuencia de la extensión de norma. Debido a los datos sensibles que va a manejar la Comisión Permanente, ésta se regirá por el principio de confidencialidad de la información tratada durante las reuniones y de los documentos de trabajo. Son funciones de la Comisión Permanente:</w:t>
      </w:r>
    </w:p>
    <w:p w14:paraId="08F32FE1" w14:textId="77777777" w:rsidR="00C92179" w:rsidRPr="001353EF" w:rsidRDefault="00C92179" w:rsidP="00C92179">
      <w:pPr>
        <w:pStyle w:val="Pa9"/>
        <w:spacing w:line="240" w:lineRule="auto"/>
        <w:jc w:val="both"/>
        <w:rPr>
          <w:rFonts w:asciiTheme="majorHAnsi" w:hAnsiTheme="majorHAnsi" w:cstheme="majorHAnsi"/>
          <w:color w:val="000000"/>
          <w:lang w:val="es-ES_tradnl"/>
        </w:rPr>
      </w:pPr>
    </w:p>
    <w:p w14:paraId="7480852E" w14:textId="77777777" w:rsidR="00C92179" w:rsidRPr="001353EF" w:rsidRDefault="00C92179" w:rsidP="00C92179">
      <w:pPr>
        <w:pStyle w:val="Pa9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color w:val="000000"/>
          <w:lang w:val="es-ES_tradnl"/>
        </w:rPr>
      </w:pPr>
      <w:r w:rsidRPr="001353EF">
        <w:rPr>
          <w:rFonts w:asciiTheme="majorHAnsi" w:hAnsiTheme="majorHAnsi" w:cstheme="majorHAnsi"/>
          <w:color w:val="000000"/>
          <w:lang w:val="es-ES_tradnl"/>
        </w:rPr>
        <w:t>Coordinar y supervisar la elaboración de la Memoria anual de la extensión de norma y proponerla para su aprobación por la Junta Directiva.</w:t>
      </w:r>
    </w:p>
    <w:p w14:paraId="018229A1" w14:textId="77777777" w:rsidR="00C92179" w:rsidRPr="001353EF" w:rsidRDefault="00C92179" w:rsidP="00C92179">
      <w:pPr>
        <w:pStyle w:val="Pa6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color w:val="000000"/>
          <w:lang w:val="es-ES_tradnl"/>
        </w:rPr>
      </w:pPr>
      <w:r w:rsidRPr="001353EF">
        <w:rPr>
          <w:rFonts w:asciiTheme="majorHAnsi" w:hAnsiTheme="majorHAnsi" w:cstheme="majorHAnsi"/>
          <w:color w:val="000000"/>
          <w:lang w:val="es-ES_tradnl"/>
        </w:rPr>
        <w:t>Efectuar el seguimiento y control detallado y periódico de las diferentes actuaciones de la extensión de norma y de los consiguientes ingresos y gastos, dando cuenta de todo ello, de forma sistemática, a los socios integrantes de AILIMPO.</w:t>
      </w:r>
    </w:p>
    <w:p w14:paraId="7983B8F6" w14:textId="77777777" w:rsidR="00C92179" w:rsidRPr="001353EF" w:rsidRDefault="00C92179" w:rsidP="00C9217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val="es-ES_tradnl"/>
        </w:rPr>
      </w:pPr>
      <w:r w:rsidRPr="001353EF">
        <w:rPr>
          <w:rFonts w:asciiTheme="majorHAnsi" w:hAnsiTheme="majorHAnsi" w:cstheme="majorHAnsi"/>
          <w:color w:val="000000"/>
          <w:sz w:val="24"/>
          <w:szCs w:val="24"/>
          <w:lang w:val="es-ES_tradnl"/>
        </w:rPr>
        <w:t>Encargar y supervisar la elaboración y presentación de los demás documentos, informes o auditorías que esté obligada a presentar AILIMPO en cumplimiento de la extensión de norma o bien ante situaciones especiales que exijan esos informes complementarios.</w:t>
      </w:r>
    </w:p>
    <w:p w14:paraId="4D5BAD67" w14:textId="77777777" w:rsidR="00C92179" w:rsidRPr="001353EF" w:rsidRDefault="00C92179" w:rsidP="00C9217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  <w:lang w:val="es-ES_tradnl"/>
        </w:rPr>
      </w:pPr>
      <w:r w:rsidRPr="001353EF">
        <w:rPr>
          <w:rFonts w:asciiTheme="majorHAnsi" w:eastAsia="Calibri" w:hAnsiTheme="majorHAnsi" w:cstheme="majorHAnsi"/>
          <w:sz w:val="24"/>
          <w:szCs w:val="24"/>
          <w:lang w:val="es-ES_tradnl"/>
        </w:rPr>
        <w:t xml:space="preserve">Proponer medidas y actuaciones ante situaciones o circunstancias de </w:t>
      </w:r>
      <w:r w:rsidRPr="001353EF">
        <w:rPr>
          <w:rFonts w:asciiTheme="majorHAnsi" w:eastAsia="Calibri" w:hAnsiTheme="majorHAnsi" w:cstheme="majorHAnsi"/>
          <w:sz w:val="24"/>
          <w:szCs w:val="24"/>
          <w:lang w:val="es-ES_tradnl"/>
        </w:rPr>
        <w:lastRenderedPageBreak/>
        <w:t>incumplimiento o dificultades para el cumplimiento de la extensión de norma.</w:t>
      </w:r>
    </w:p>
    <w:p w14:paraId="51182D58" w14:textId="77777777" w:rsidR="00C92179" w:rsidRPr="001353EF" w:rsidRDefault="00C92179" w:rsidP="00C92179">
      <w:pPr>
        <w:jc w:val="both"/>
        <w:rPr>
          <w:rFonts w:asciiTheme="majorHAnsi" w:eastAsia="Calibri" w:hAnsiTheme="majorHAnsi" w:cstheme="majorHAnsi"/>
        </w:rPr>
      </w:pPr>
    </w:p>
    <w:p w14:paraId="27907C83" w14:textId="77777777" w:rsidR="00C92179" w:rsidRPr="001353EF" w:rsidRDefault="00C92179" w:rsidP="00C92179">
      <w:pPr>
        <w:jc w:val="both"/>
        <w:rPr>
          <w:rFonts w:asciiTheme="majorHAnsi" w:eastAsia="Calibri" w:hAnsiTheme="majorHAnsi" w:cstheme="majorHAnsi"/>
        </w:rPr>
      </w:pPr>
      <w:r w:rsidRPr="001353EF">
        <w:rPr>
          <w:rFonts w:asciiTheme="majorHAnsi" w:eastAsia="Calibri" w:hAnsiTheme="majorHAnsi" w:cstheme="majorHAnsi"/>
        </w:rPr>
        <w:t xml:space="preserve">El </w:t>
      </w:r>
      <w:r w:rsidRPr="001353EF">
        <w:rPr>
          <w:rFonts w:asciiTheme="majorHAnsi" w:eastAsia="Calibri" w:hAnsiTheme="majorHAnsi" w:cstheme="majorHAnsi"/>
          <w:b/>
        </w:rPr>
        <w:t>gestor de recaudación</w:t>
      </w:r>
      <w:r w:rsidRPr="001353EF">
        <w:rPr>
          <w:rFonts w:asciiTheme="majorHAnsi" w:eastAsia="Calibri" w:hAnsiTheme="majorHAnsi" w:cstheme="majorHAnsi"/>
        </w:rPr>
        <w:t xml:space="preserve"> constituye un soporte estructural de apoyo y asistencia a la gestión de la extensión de norma y, especialmente, a la Comisión Permanente. </w:t>
      </w:r>
    </w:p>
    <w:p w14:paraId="6D056483" w14:textId="77777777" w:rsidR="00C92179" w:rsidRPr="00DF087B" w:rsidRDefault="00C92179" w:rsidP="00C92179">
      <w:pPr>
        <w:pStyle w:val="NormalWeb"/>
        <w:jc w:val="both"/>
        <w:rPr>
          <w:rFonts w:asciiTheme="majorHAnsi" w:hAnsiTheme="majorHAnsi"/>
          <w:color w:val="000000" w:themeColor="text1"/>
        </w:rPr>
      </w:pPr>
      <w:r w:rsidRPr="00DF087B">
        <w:rPr>
          <w:rFonts w:asciiTheme="majorHAnsi" w:eastAsia="Calibri" w:hAnsiTheme="majorHAnsi" w:cstheme="majorHAnsi"/>
          <w:color w:val="000000" w:themeColor="text1"/>
        </w:rPr>
        <w:t xml:space="preserve">Toda la información generada como consecuencia de la extensión de norma será confidencial y se aplicará la </w:t>
      </w:r>
      <w:r w:rsidRPr="00DF087B">
        <w:rPr>
          <w:rFonts w:asciiTheme="majorHAnsi" w:hAnsiTheme="majorHAnsi" w:cs="Arial"/>
          <w:color w:val="000000" w:themeColor="text1"/>
        </w:rPr>
        <w:t xml:space="preserve">Ley </w:t>
      </w:r>
      <w:proofErr w:type="spellStart"/>
      <w:r w:rsidRPr="00DF087B">
        <w:rPr>
          <w:rFonts w:asciiTheme="majorHAnsi" w:hAnsiTheme="majorHAnsi" w:cs="Arial"/>
          <w:color w:val="000000" w:themeColor="text1"/>
        </w:rPr>
        <w:t>Orgánica</w:t>
      </w:r>
      <w:proofErr w:type="spellEnd"/>
      <w:r w:rsidRPr="00DF087B">
        <w:rPr>
          <w:rFonts w:asciiTheme="majorHAnsi" w:hAnsiTheme="majorHAnsi" w:cs="Arial"/>
          <w:color w:val="000000" w:themeColor="text1"/>
        </w:rPr>
        <w:t xml:space="preserve"> 3/2018, de 5 de diciembre, de </w:t>
      </w:r>
      <w:proofErr w:type="spellStart"/>
      <w:r w:rsidRPr="00DF087B">
        <w:rPr>
          <w:rFonts w:asciiTheme="majorHAnsi" w:hAnsiTheme="majorHAnsi" w:cs="Arial"/>
          <w:color w:val="000000" w:themeColor="text1"/>
        </w:rPr>
        <w:t>Protección</w:t>
      </w:r>
      <w:proofErr w:type="spellEnd"/>
      <w:r w:rsidRPr="00DF087B">
        <w:rPr>
          <w:rFonts w:asciiTheme="majorHAnsi" w:hAnsiTheme="majorHAnsi" w:cs="Arial"/>
          <w:color w:val="000000" w:themeColor="text1"/>
        </w:rPr>
        <w:t xml:space="preserve"> de Datos Personales y </w:t>
      </w:r>
      <w:proofErr w:type="spellStart"/>
      <w:r w:rsidRPr="00DF087B">
        <w:rPr>
          <w:rFonts w:asciiTheme="majorHAnsi" w:hAnsiTheme="majorHAnsi" w:cs="Arial"/>
          <w:color w:val="000000" w:themeColor="text1"/>
        </w:rPr>
        <w:t>garantía</w:t>
      </w:r>
      <w:proofErr w:type="spellEnd"/>
      <w:r w:rsidRPr="00DF087B">
        <w:rPr>
          <w:rFonts w:asciiTheme="majorHAnsi" w:hAnsiTheme="majorHAnsi" w:cs="Arial"/>
          <w:color w:val="000000" w:themeColor="text1"/>
        </w:rPr>
        <w:t xml:space="preserve"> de los derechos digitales, y en todo caso se ajustará a la normativa en materia de protección de datos vigente en cada momento.</w:t>
      </w:r>
    </w:p>
    <w:p w14:paraId="02EDD4E7" w14:textId="77777777" w:rsidR="00C92179" w:rsidRDefault="00C92179">
      <w:bookmarkStart w:id="0" w:name="_GoBack"/>
      <w:bookmarkEnd w:id="0"/>
    </w:p>
    <w:sectPr w:rsidR="00C92179" w:rsidSect="004020F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D7772"/>
    <w:multiLevelType w:val="hybridMultilevel"/>
    <w:tmpl w:val="606ED930"/>
    <w:lvl w:ilvl="0" w:tplc="0BAE86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336EC"/>
    <w:multiLevelType w:val="hybridMultilevel"/>
    <w:tmpl w:val="76F4F80A"/>
    <w:lvl w:ilvl="0" w:tplc="0BAE86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79"/>
    <w:rsid w:val="004020F5"/>
    <w:rsid w:val="00C9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FFB9FF"/>
  <w15:chartTrackingRefBased/>
  <w15:docId w15:val="{ABC21175-8BE5-804E-A967-5E280095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179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2179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C92179"/>
    <w:pPr>
      <w:spacing w:before="100" w:beforeAutospacing="1" w:after="100" w:afterAutospacing="1"/>
    </w:pPr>
  </w:style>
  <w:style w:type="paragraph" w:customStyle="1" w:styleId="Pa6">
    <w:name w:val="Pa6"/>
    <w:basedOn w:val="Normal"/>
    <w:next w:val="Normal"/>
    <w:uiPriority w:val="99"/>
    <w:rsid w:val="00C92179"/>
    <w:pPr>
      <w:widowControl w:val="0"/>
      <w:autoSpaceDE w:val="0"/>
      <w:autoSpaceDN w:val="0"/>
      <w:adjustRightInd w:val="0"/>
      <w:spacing w:line="201" w:lineRule="atLeast"/>
    </w:pPr>
    <w:rPr>
      <w:rFonts w:ascii="Arial" w:eastAsiaTheme="minorHAnsi" w:hAnsi="Arial"/>
      <w:lang w:eastAsia="es-ES"/>
    </w:rPr>
  </w:style>
  <w:style w:type="paragraph" w:customStyle="1" w:styleId="Pa9">
    <w:name w:val="Pa9"/>
    <w:basedOn w:val="Normal"/>
    <w:next w:val="Normal"/>
    <w:uiPriority w:val="99"/>
    <w:rsid w:val="00C92179"/>
    <w:pPr>
      <w:widowControl w:val="0"/>
      <w:autoSpaceDE w:val="0"/>
      <w:autoSpaceDN w:val="0"/>
      <w:adjustRightInd w:val="0"/>
      <w:spacing w:line="201" w:lineRule="atLeast"/>
    </w:pPr>
    <w:rPr>
      <w:rFonts w:ascii="Arial" w:eastAsiaTheme="minorHAnsi" w:hAnsi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01</dc:creator>
  <cp:keywords/>
  <dc:description/>
  <cp:lastModifiedBy>Usuario 01</cp:lastModifiedBy>
  <cp:revision>1</cp:revision>
  <dcterms:created xsi:type="dcterms:W3CDTF">2020-06-08T07:55:00Z</dcterms:created>
  <dcterms:modified xsi:type="dcterms:W3CDTF">2020-06-08T07:56:00Z</dcterms:modified>
</cp:coreProperties>
</file>